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BF8D10" w14:textId="2C6B0722" w:rsidR="00237F18" w:rsidRPr="002E67C4" w:rsidRDefault="00260141" w:rsidP="00237F18">
      <w:pPr>
        <w:rPr>
          <w:rFonts w:ascii="Calibri" w:hAnsi="Calibri" w:cs="Calibri"/>
          <w:b/>
          <w:bCs/>
          <w:highlight w:val="red"/>
        </w:rPr>
      </w:pPr>
      <w:r>
        <w:rPr>
          <w:rFonts w:ascii="Calibri" w:hAnsi="Calibri" w:cs="Calibri"/>
          <w:b/>
          <w:bCs/>
          <w:highlight w:val="red"/>
        </w:rPr>
        <w:t xml:space="preserve">Insurance </w:t>
      </w:r>
      <w:r w:rsidR="00237F18">
        <w:rPr>
          <w:rFonts w:ascii="Calibri" w:hAnsi="Calibri" w:cs="Calibri"/>
          <w:b/>
          <w:bCs/>
          <w:highlight w:val="red"/>
        </w:rPr>
        <w:t>October send plan</w:t>
      </w:r>
    </w:p>
    <w:p w14:paraId="56FCBF0D" w14:textId="53B1B6DC" w:rsidR="00237F18" w:rsidRDefault="00237F18" w:rsidP="00237F18">
      <w:pPr>
        <w:rPr>
          <w:rFonts w:ascii="Calibri" w:hAnsi="Calibri" w:cs="Calibri"/>
          <w:b/>
          <w:bCs/>
        </w:rPr>
      </w:pPr>
      <w:r w:rsidRPr="002E67C4">
        <w:rPr>
          <w:rFonts w:ascii="Calibri" w:hAnsi="Calibri" w:cs="Calibri"/>
          <w:b/>
          <w:bCs/>
          <w:highlight w:val="red"/>
        </w:rPr>
        <w:t>Subject line:</w:t>
      </w:r>
      <w:r w:rsidR="000D13C1">
        <w:rPr>
          <w:rFonts w:ascii="Calibri" w:hAnsi="Calibri" w:cs="Calibri"/>
          <w:b/>
          <w:bCs/>
        </w:rPr>
        <w:t xml:space="preserve"> How to utilise a credit card correctly </w:t>
      </w:r>
    </w:p>
    <w:p w14:paraId="54DF941D" w14:textId="5B326354" w:rsidR="00993554" w:rsidRPr="003306B2" w:rsidRDefault="00237F18" w:rsidP="00237F18">
      <w:pPr>
        <w:rPr>
          <w:rFonts w:ascii="Calibri" w:hAnsi="Calibri" w:cs="Calibri"/>
          <w:b/>
          <w:bCs/>
        </w:rPr>
      </w:pPr>
      <w:r w:rsidRPr="002E67C4">
        <w:rPr>
          <w:rFonts w:ascii="Calibri" w:hAnsi="Calibri" w:cs="Calibri"/>
          <w:b/>
          <w:bCs/>
          <w:highlight w:val="red"/>
        </w:rPr>
        <w:t>Preview line:</w:t>
      </w:r>
      <w:r w:rsidR="000D13C1">
        <w:rPr>
          <w:rFonts w:ascii="Calibri" w:hAnsi="Calibri" w:cs="Calibri"/>
          <w:b/>
          <w:bCs/>
        </w:rPr>
        <w:t xml:space="preserve"> </w:t>
      </w:r>
      <w:r w:rsidR="00A51B91">
        <w:rPr>
          <w:rFonts w:ascii="Calibri" w:hAnsi="Calibri" w:cs="Calibri"/>
          <w:b/>
          <w:bCs/>
        </w:rPr>
        <w:t>A simple guide to credit cards</w:t>
      </w:r>
    </w:p>
    <w:p w14:paraId="2A3B46FF" w14:textId="77777777" w:rsidR="005E59EB" w:rsidRPr="005E59EB" w:rsidRDefault="005E59EB" w:rsidP="005E59EB">
      <w:pPr>
        <w:rPr>
          <w:rFonts w:ascii="Calibri" w:hAnsi="Calibri" w:cs="Calibri"/>
          <w:b/>
          <w:bCs/>
        </w:rPr>
      </w:pPr>
      <w:r w:rsidRPr="005E59EB">
        <w:rPr>
          <w:rFonts w:ascii="Calibri" w:hAnsi="Calibri" w:cs="Calibri"/>
          <w:b/>
          <w:bCs/>
        </w:rPr>
        <w:t>What is a credit card?</w:t>
      </w:r>
    </w:p>
    <w:p w14:paraId="3F1F5CFC" w14:textId="46519E66" w:rsidR="005E59EB" w:rsidRPr="005E59EB" w:rsidRDefault="005E59EB" w:rsidP="005E59EB">
      <w:pPr>
        <w:rPr>
          <w:rFonts w:ascii="Calibri" w:hAnsi="Calibri" w:cs="Calibri"/>
        </w:rPr>
      </w:pPr>
      <w:r w:rsidRPr="005E59EB">
        <w:rPr>
          <w:rFonts w:ascii="Calibri" w:hAnsi="Calibri" w:cs="Calibri"/>
        </w:rPr>
        <w:t xml:space="preserve">A credit card is a safe, flexible way of payment that offers </w:t>
      </w:r>
      <w:r w:rsidR="00C62064">
        <w:rPr>
          <w:rFonts w:ascii="Calibri" w:hAnsi="Calibri" w:cs="Calibri"/>
        </w:rPr>
        <w:t xml:space="preserve">extra </w:t>
      </w:r>
      <w:r w:rsidRPr="005E59EB">
        <w:rPr>
          <w:rFonts w:ascii="Calibri" w:hAnsi="Calibri" w:cs="Calibri"/>
        </w:rPr>
        <w:t>protection. It allows you to purchase goods or services without the immediate cost being withdrawn</w:t>
      </w:r>
      <w:r w:rsidR="00C62064">
        <w:rPr>
          <w:rFonts w:ascii="Calibri" w:hAnsi="Calibri" w:cs="Calibri"/>
        </w:rPr>
        <w:t xml:space="preserve"> from your account</w:t>
      </w:r>
      <w:r w:rsidRPr="005E59EB">
        <w:rPr>
          <w:rFonts w:ascii="Calibri" w:hAnsi="Calibri" w:cs="Calibri"/>
        </w:rPr>
        <w:t xml:space="preserve">. The credit card </w:t>
      </w:r>
      <w:r w:rsidR="00726E15">
        <w:rPr>
          <w:rFonts w:ascii="Calibri" w:hAnsi="Calibri" w:cs="Calibri"/>
        </w:rPr>
        <w:t xml:space="preserve">will </w:t>
      </w:r>
      <w:r w:rsidRPr="005E59EB">
        <w:rPr>
          <w:rFonts w:ascii="Calibri" w:hAnsi="Calibri" w:cs="Calibri"/>
        </w:rPr>
        <w:t xml:space="preserve">accrue debt, which </w:t>
      </w:r>
      <w:r w:rsidR="006939B8">
        <w:rPr>
          <w:rFonts w:ascii="Calibri" w:hAnsi="Calibri" w:cs="Calibri"/>
        </w:rPr>
        <w:t>is</w:t>
      </w:r>
      <w:r w:rsidRPr="005E59EB">
        <w:rPr>
          <w:rFonts w:ascii="Calibri" w:hAnsi="Calibri" w:cs="Calibri"/>
        </w:rPr>
        <w:t xml:space="preserve"> expected to be paid at the end of each month with no extra cost. But credit cards can be super expensive if not used correctly, causing debt and high interest costs.</w:t>
      </w:r>
    </w:p>
    <w:p w14:paraId="313EF9CD" w14:textId="77777777" w:rsidR="005E59EB" w:rsidRPr="005E59EB" w:rsidRDefault="005E59EB" w:rsidP="005E59EB">
      <w:pPr>
        <w:rPr>
          <w:rFonts w:ascii="Calibri" w:hAnsi="Calibri" w:cs="Calibri"/>
          <w:b/>
          <w:bCs/>
        </w:rPr>
      </w:pPr>
      <w:r w:rsidRPr="005E59EB">
        <w:rPr>
          <w:rFonts w:ascii="Calibri" w:hAnsi="Calibri" w:cs="Calibri"/>
          <w:b/>
          <w:bCs/>
        </w:rPr>
        <w:t>How does a credit card work?</w:t>
      </w:r>
    </w:p>
    <w:p w14:paraId="58020789" w14:textId="6BEE5F27" w:rsidR="005E59EB" w:rsidRPr="005E59EB" w:rsidRDefault="005E59EB" w:rsidP="005E59EB">
      <w:pPr>
        <w:rPr>
          <w:rFonts w:ascii="Calibri" w:hAnsi="Calibri" w:cs="Calibri"/>
        </w:rPr>
      </w:pPr>
      <w:r w:rsidRPr="005E59EB">
        <w:rPr>
          <w:rFonts w:ascii="Calibri" w:hAnsi="Calibri" w:cs="Calibri"/>
        </w:rPr>
        <w:t xml:space="preserve">Once you have been approved for a credit card, you will have an agreed-upon amount you can spend up to; this is called a credit limit. This is decided by the lender depending on certain variables, such as </w:t>
      </w:r>
      <w:r w:rsidR="005577E6">
        <w:rPr>
          <w:rFonts w:ascii="Calibri" w:hAnsi="Calibri" w:cs="Calibri"/>
        </w:rPr>
        <w:t xml:space="preserve">your </w:t>
      </w:r>
      <w:r w:rsidRPr="005E59EB">
        <w:rPr>
          <w:rFonts w:ascii="Calibri" w:hAnsi="Calibri" w:cs="Calibri"/>
        </w:rPr>
        <w:t>credit history and income.</w:t>
      </w:r>
    </w:p>
    <w:p w14:paraId="60E7F958" w14:textId="77777777" w:rsidR="005E59EB" w:rsidRPr="005E59EB" w:rsidRDefault="005E59EB" w:rsidP="005E59EB">
      <w:pPr>
        <w:rPr>
          <w:rFonts w:ascii="Calibri" w:hAnsi="Calibri" w:cs="Calibri"/>
          <w:b/>
          <w:bCs/>
        </w:rPr>
      </w:pPr>
      <w:r w:rsidRPr="005E59EB">
        <w:rPr>
          <w:rFonts w:ascii="Calibri" w:hAnsi="Calibri" w:cs="Calibri"/>
          <w:b/>
          <w:bCs/>
        </w:rPr>
        <w:t>What are the benefits of a credit card?</w:t>
      </w:r>
    </w:p>
    <w:p w14:paraId="25795EDE" w14:textId="77777777" w:rsidR="00F20365" w:rsidRDefault="005E59EB" w:rsidP="00F20365">
      <w:pPr>
        <w:pStyle w:val="ListParagraph"/>
        <w:numPr>
          <w:ilvl w:val="0"/>
          <w:numId w:val="3"/>
        </w:numPr>
        <w:rPr>
          <w:rFonts w:ascii="Calibri" w:hAnsi="Calibri" w:cs="Calibri"/>
        </w:rPr>
      </w:pPr>
      <w:r w:rsidRPr="00F20365">
        <w:rPr>
          <w:rFonts w:ascii="Calibri" w:hAnsi="Calibri" w:cs="Calibri"/>
        </w:rPr>
        <w:t>Interest-free if the payments are met every month.</w:t>
      </w:r>
    </w:p>
    <w:p w14:paraId="4D4ED3C3" w14:textId="77777777" w:rsidR="00F20365" w:rsidRDefault="005E59EB" w:rsidP="00F20365">
      <w:pPr>
        <w:pStyle w:val="ListParagraph"/>
        <w:numPr>
          <w:ilvl w:val="0"/>
          <w:numId w:val="3"/>
        </w:numPr>
        <w:rPr>
          <w:rFonts w:ascii="Calibri" w:hAnsi="Calibri" w:cs="Calibri"/>
        </w:rPr>
      </w:pPr>
      <w:r w:rsidRPr="00F20365">
        <w:rPr>
          <w:rFonts w:ascii="Calibri" w:hAnsi="Calibri" w:cs="Calibri"/>
        </w:rPr>
        <w:t>You can make the repayments at any time.</w:t>
      </w:r>
    </w:p>
    <w:p w14:paraId="5C834881" w14:textId="77777777" w:rsidR="00F20365" w:rsidRDefault="005E59EB" w:rsidP="00F20365">
      <w:pPr>
        <w:pStyle w:val="ListParagraph"/>
        <w:numPr>
          <w:ilvl w:val="0"/>
          <w:numId w:val="3"/>
        </w:numPr>
        <w:rPr>
          <w:rFonts w:ascii="Calibri" w:hAnsi="Calibri" w:cs="Calibri"/>
        </w:rPr>
      </w:pPr>
      <w:r w:rsidRPr="00F20365">
        <w:rPr>
          <w:rFonts w:ascii="Calibri" w:hAnsi="Calibri" w:cs="Calibri"/>
        </w:rPr>
        <w:t>Any payments made on your credit card between £100 to £30,000 are protected under the Section 75 Protection Act if you were to have a problem with your purchase.</w:t>
      </w:r>
    </w:p>
    <w:p w14:paraId="3E154442" w14:textId="77777777" w:rsidR="00F20365" w:rsidRDefault="005E59EB" w:rsidP="00F20365">
      <w:pPr>
        <w:pStyle w:val="ListParagraph"/>
        <w:numPr>
          <w:ilvl w:val="0"/>
          <w:numId w:val="3"/>
        </w:numPr>
        <w:rPr>
          <w:rFonts w:ascii="Calibri" w:hAnsi="Calibri" w:cs="Calibri"/>
        </w:rPr>
      </w:pPr>
      <w:r w:rsidRPr="00F20365">
        <w:rPr>
          <w:rFonts w:ascii="Calibri" w:hAnsi="Calibri" w:cs="Calibri"/>
        </w:rPr>
        <w:t>It will help improve your credit score if used and repaid correctly.</w:t>
      </w:r>
    </w:p>
    <w:p w14:paraId="681B3176" w14:textId="609E905E" w:rsidR="005E59EB" w:rsidRPr="00F20365" w:rsidRDefault="005E59EB" w:rsidP="00F20365">
      <w:pPr>
        <w:pStyle w:val="ListParagraph"/>
        <w:numPr>
          <w:ilvl w:val="0"/>
          <w:numId w:val="3"/>
        </w:numPr>
        <w:rPr>
          <w:rFonts w:ascii="Calibri" w:hAnsi="Calibri" w:cs="Calibri"/>
        </w:rPr>
      </w:pPr>
      <w:r w:rsidRPr="00F20365">
        <w:rPr>
          <w:rFonts w:ascii="Calibri" w:hAnsi="Calibri" w:cs="Calibri"/>
        </w:rPr>
        <w:t>There are several rewards and benefits with certain credit cards.</w:t>
      </w:r>
    </w:p>
    <w:p w14:paraId="7645794B" w14:textId="449DDE4C" w:rsidR="005E59EB" w:rsidRPr="005E59EB" w:rsidRDefault="005E59EB" w:rsidP="005E59EB">
      <w:pPr>
        <w:rPr>
          <w:rFonts w:ascii="Calibri" w:hAnsi="Calibri" w:cs="Calibri"/>
        </w:rPr>
      </w:pPr>
      <w:r w:rsidRPr="005E59EB">
        <w:rPr>
          <w:rFonts w:ascii="Calibri" w:hAnsi="Calibri" w:cs="Calibri"/>
        </w:rPr>
        <w:t>So, if used right</w:t>
      </w:r>
      <w:r w:rsidR="0030567D">
        <w:rPr>
          <w:rFonts w:ascii="Calibri" w:hAnsi="Calibri" w:cs="Calibri"/>
        </w:rPr>
        <w:t xml:space="preserve"> </w:t>
      </w:r>
      <w:r w:rsidR="000839F7">
        <w:rPr>
          <w:rFonts w:ascii="Calibri" w:hAnsi="Calibri" w:cs="Calibri"/>
        </w:rPr>
        <w:t>and</w:t>
      </w:r>
      <w:r w:rsidR="0030567D">
        <w:rPr>
          <w:rFonts w:ascii="Calibri" w:hAnsi="Calibri" w:cs="Calibri"/>
        </w:rPr>
        <w:t xml:space="preserve"> meeting the monthly repayments</w:t>
      </w:r>
      <w:r w:rsidRPr="005E59EB">
        <w:rPr>
          <w:rFonts w:ascii="Calibri" w:hAnsi="Calibri" w:cs="Calibri"/>
        </w:rPr>
        <w:t xml:space="preserve">, credit cards </w:t>
      </w:r>
      <w:r w:rsidR="000839F7">
        <w:rPr>
          <w:rFonts w:ascii="Calibri" w:hAnsi="Calibri" w:cs="Calibri"/>
        </w:rPr>
        <w:t xml:space="preserve">can </w:t>
      </w:r>
      <w:r w:rsidRPr="005E59EB">
        <w:rPr>
          <w:rFonts w:ascii="Calibri" w:hAnsi="Calibri" w:cs="Calibri"/>
        </w:rPr>
        <w:t>offer many benefits.</w:t>
      </w:r>
    </w:p>
    <w:p w14:paraId="624B34FF" w14:textId="77777777" w:rsidR="005E59EB" w:rsidRPr="005E59EB" w:rsidRDefault="005E59EB" w:rsidP="005E59EB">
      <w:pPr>
        <w:rPr>
          <w:rFonts w:ascii="Calibri" w:hAnsi="Calibri" w:cs="Calibri"/>
          <w:b/>
          <w:bCs/>
        </w:rPr>
      </w:pPr>
      <w:r w:rsidRPr="005E59EB">
        <w:rPr>
          <w:rFonts w:ascii="Calibri" w:hAnsi="Calibri" w:cs="Calibri"/>
          <w:b/>
          <w:bCs/>
          <w:highlight w:val="yellow"/>
        </w:rPr>
        <w:t>Does a credit card suit your lifestyle? Contact us today for more information.</w:t>
      </w:r>
    </w:p>
    <w:p w14:paraId="12FBFCA2" w14:textId="0D60348A" w:rsidR="004E3131" w:rsidRDefault="004E3131" w:rsidP="00237F18"/>
    <w:sectPr w:rsidR="004E313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7E31C5C"/>
    <w:multiLevelType w:val="multilevel"/>
    <w:tmpl w:val="38AEF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7E0497D"/>
    <w:multiLevelType w:val="hybridMultilevel"/>
    <w:tmpl w:val="CD06DC2A"/>
    <w:lvl w:ilvl="0" w:tplc="410834B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3A967A5"/>
    <w:multiLevelType w:val="hybridMultilevel"/>
    <w:tmpl w:val="7F6CB1CC"/>
    <w:lvl w:ilvl="0" w:tplc="4BAA4788">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32285522">
    <w:abstractNumId w:val="2"/>
  </w:num>
  <w:num w:numId="2" w16cid:durableId="359862891">
    <w:abstractNumId w:val="0"/>
  </w:num>
  <w:num w:numId="3" w16cid:durableId="5548585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7F18"/>
    <w:rsid w:val="000839F7"/>
    <w:rsid w:val="000D13C1"/>
    <w:rsid w:val="001346C9"/>
    <w:rsid w:val="0013708F"/>
    <w:rsid w:val="001821A0"/>
    <w:rsid w:val="001A3038"/>
    <w:rsid w:val="001D4287"/>
    <w:rsid w:val="001D74F6"/>
    <w:rsid w:val="001F31EC"/>
    <w:rsid w:val="00211BF4"/>
    <w:rsid w:val="002265D1"/>
    <w:rsid w:val="00237F18"/>
    <w:rsid w:val="00244930"/>
    <w:rsid w:val="00260141"/>
    <w:rsid w:val="00267A9C"/>
    <w:rsid w:val="00272EE2"/>
    <w:rsid w:val="00276FE5"/>
    <w:rsid w:val="002B5DDF"/>
    <w:rsid w:val="0030567D"/>
    <w:rsid w:val="003306B2"/>
    <w:rsid w:val="00372FA7"/>
    <w:rsid w:val="003758FD"/>
    <w:rsid w:val="004E3131"/>
    <w:rsid w:val="005577E6"/>
    <w:rsid w:val="0056653B"/>
    <w:rsid w:val="0059521D"/>
    <w:rsid w:val="005E59EB"/>
    <w:rsid w:val="0062077C"/>
    <w:rsid w:val="006414C9"/>
    <w:rsid w:val="00643659"/>
    <w:rsid w:val="00672C8D"/>
    <w:rsid w:val="00682BA5"/>
    <w:rsid w:val="006939B8"/>
    <w:rsid w:val="006C405A"/>
    <w:rsid w:val="006C4AB8"/>
    <w:rsid w:val="007015C4"/>
    <w:rsid w:val="00726E15"/>
    <w:rsid w:val="00734370"/>
    <w:rsid w:val="00790C0B"/>
    <w:rsid w:val="007B3D37"/>
    <w:rsid w:val="007D375D"/>
    <w:rsid w:val="00834DA2"/>
    <w:rsid w:val="00885A1B"/>
    <w:rsid w:val="008D3906"/>
    <w:rsid w:val="00930545"/>
    <w:rsid w:val="00993554"/>
    <w:rsid w:val="009D18FC"/>
    <w:rsid w:val="00A058AD"/>
    <w:rsid w:val="00A51B91"/>
    <w:rsid w:val="00A850AF"/>
    <w:rsid w:val="00AA114E"/>
    <w:rsid w:val="00AA2161"/>
    <w:rsid w:val="00AC490A"/>
    <w:rsid w:val="00C62064"/>
    <w:rsid w:val="00CB3CF5"/>
    <w:rsid w:val="00D07DCE"/>
    <w:rsid w:val="00D46833"/>
    <w:rsid w:val="00D52E41"/>
    <w:rsid w:val="00D808E5"/>
    <w:rsid w:val="00D9717A"/>
    <w:rsid w:val="00DA6697"/>
    <w:rsid w:val="00DD5746"/>
    <w:rsid w:val="00E2223D"/>
    <w:rsid w:val="00F06590"/>
    <w:rsid w:val="00F203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32021"/>
  <w15:chartTrackingRefBased/>
  <w15:docId w15:val="{18A799DD-9E8C-4BC0-B577-2F35D566D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7F18"/>
  </w:style>
  <w:style w:type="paragraph" w:styleId="Heading1">
    <w:name w:val="heading 1"/>
    <w:basedOn w:val="Normal"/>
    <w:next w:val="Normal"/>
    <w:link w:val="Heading1Char"/>
    <w:uiPriority w:val="9"/>
    <w:qFormat/>
    <w:rsid w:val="00237F1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37F1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37F1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37F1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37F1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37F1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37F1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37F1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37F1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7F1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37F1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37F1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37F1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37F1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37F1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37F1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37F1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37F18"/>
    <w:rPr>
      <w:rFonts w:eastAsiaTheme="majorEastAsia" w:cstheme="majorBidi"/>
      <w:color w:val="272727" w:themeColor="text1" w:themeTint="D8"/>
    </w:rPr>
  </w:style>
  <w:style w:type="paragraph" w:styleId="Title">
    <w:name w:val="Title"/>
    <w:basedOn w:val="Normal"/>
    <w:next w:val="Normal"/>
    <w:link w:val="TitleChar"/>
    <w:uiPriority w:val="10"/>
    <w:qFormat/>
    <w:rsid w:val="00237F1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37F1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37F1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37F1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37F18"/>
    <w:pPr>
      <w:spacing w:before="160"/>
      <w:jc w:val="center"/>
    </w:pPr>
    <w:rPr>
      <w:i/>
      <w:iCs/>
      <w:color w:val="404040" w:themeColor="text1" w:themeTint="BF"/>
    </w:rPr>
  </w:style>
  <w:style w:type="character" w:customStyle="1" w:styleId="QuoteChar">
    <w:name w:val="Quote Char"/>
    <w:basedOn w:val="DefaultParagraphFont"/>
    <w:link w:val="Quote"/>
    <w:uiPriority w:val="29"/>
    <w:rsid w:val="00237F18"/>
    <w:rPr>
      <w:i/>
      <w:iCs/>
      <w:color w:val="404040" w:themeColor="text1" w:themeTint="BF"/>
    </w:rPr>
  </w:style>
  <w:style w:type="paragraph" w:styleId="ListParagraph">
    <w:name w:val="List Paragraph"/>
    <w:basedOn w:val="Normal"/>
    <w:uiPriority w:val="34"/>
    <w:qFormat/>
    <w:rsid w:val="00237F18"/>
    <w:pPr>
      <w:ind w:left="720"/>
      <w:contextualSpacing/>
    </w:pPr>
  </w:style>
  <w:style w:type="character" w:styleId="IntenseEmphasis">
    <w:name w:val="Intense Emphasis"/>
    <w:basedOn w:val="DefaultParagraphFont"/>
    <w:uiPriority w:val="21"/>
    <w:qFormat/>
    <w:rsid w:val="00237F18"/>
    <w:rPr>
      <w:i/>
      <w:iCs/>
      <w:color w:val="0F4761" w:themeColor="accent1" w:themeShade="BF"/>
    </w:rPr>
  </w:style>
  <w:style w:type="paragraph" w:styleId="IntenseQuote">
    <w:name w:val="Intense Quote"/>
    <w:basedOn w:val="Normal"/>
    <w:next w:val="Normal"/>
    <w:link w:val="IntenseQuoteChar"/>
    <w:uiPriority w:val="30"/>
    <w:qFormat/>
    <w:rsid w:val="00237F1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37F18"/>
    <w:rPr>
      <w:i/>
      <w:iCs/>
      <w:color w:val="0F4761" w:themeColor="accent1" w:themeShade="BF"/>
    </w:rPr>
  </w:style>
  <w:style w:type="character" w:styleId="IntenseReference">
    <w:name w:val="Intense Reference"/>
    <w:basedOn w:val="DefaultParagraphFont"/>
    <w:uiPriority w:val="32"/>
    <w:qFormat/>
    <w:rsid w:val="00237F1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65678808">
      <w:bodyDiv w:val="1"/>
      <w:marLeft w:val="0"/>
      <w:marRight w:val="0"/>
      <w:marTop w:val="0"/>
      <w:marBottom w:val="0"/>
      <w:divBdr>
        <w:top w:val="none" w:sz="0" w:space="0" w:color="auto"/>
        <w:left w:val="none" w:sz="0" w:space="0" w:color="auto"/>
        <w:bottom w:val="none" w:sz="0" w:space="0" w:color="auto"/>
        <w:right w:val="none" w:sz="0" w:space="0" w:color="auto"/>
      </w:divBdr>
    </w:div>
    <w:div w:id="1353678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Pages>
  <Words>210</Words>
  <Characters>1201</Characters>
  <Application>Microsoft Office Word</Application>
  <DocSecurity>0</DocSecurity>
  <Lines>10</Lines>
  <Paragraphs>2</Paragraphs>
  <ScaleCrop>false</ScaleCrop>
  <Company/>
  <LinksUpToDate>false</LinksUpToDate>
  <CharactersWithSpaces>1409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Ella Skelson</dc:creator>
  <cp:keywords/>
  <dc:description/>
  <cp:lastModifiedBy>Ella Skelson</cp:lastModifiedBy>
  <cp:revision>55</cp:revision>
  <dcterms:created xsi:type="dcterms:W3CDTF">2024-07-11T14:32:00Z</dcterms:created>
  <dcterms:modified xsi:type="dcterms:W3CDTF">2024-08-07T14:00:00Z</dcterms:modified>
</cp:coreProperties>
</file>